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r w:rsidRPr="00B750E2">
        <w:rPr>
          <w:rFonts w:ascii="Times New Roman" w:hAnsi="Times New Roman"/>
          <w:sz w:val="24"/>
          <w:szCs w:val="24"/>
        </w:rPr>
        <w:t>олов</w:t>
      </w:r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постійної</w:t>
      </w:r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комісії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F4DD1" w:rsidRPr="00B750E2">
        <w:rPr>
          <w:rFonts w:ascii="Times New Roman" w:hAnsi="Times New Roman"/>
          <w:sz w:val="24"/>
          <w:szCs w:val="24"/>
        </w:rPr>
        <w:t xml:space="preserve">з  питань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26140C2D" w:rsidR="003F4DD1" w:rsidRPr="00B750E2" w:rsidRDefault="009C6BB2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24</w:t>
      </w:r>
      <w:r w:rsidR="00224E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січ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003928AA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9C6BB2">
        <w:rPr>
          <w:rFonts w:ascii="Times New Roman" w:hAnsi="Times New Roman"/>
          <w:sz w:val="24"/>
          <w:szCs w:val="24"/>
          <w:lang w:val="uk-UA"/>
        </w:rPr>
        <w:t>0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F6A7C5" w14:textId="77777777" w:rsidR="00084798" w:rsidRDefault="00084798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074E33DD" w14:textId="4C3583DC" w:rsidR="00BB3460" w:rsidRPr="00C931F3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="00572C03">
        <w:rPr>
          <w:rFonts w:ascii="Times New Roman" w:hAnsi="Times New Roman"/>
          <w:sz w:val="24"/>
          <w:szCs w:val="24"/>
          <w:lang w:val="uk-UA"/>
        </w:rPr>
        <w:t>, Дзюбенко С.М.- директор КУ «ЦНСП», Коваль В.О.- в.о.начальника відділу освіти, молоді і спорту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030A65F7" w14:textId="77777777" w:rsidR="00FB7AA5" w:rsidRPr="00F65F1D" w:rsidRDefault="00FB7AA5" w:rsidP="00CE1DAB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270CD34A" w14:textId="77777777" w:rsidR="00572C03" w:rsidRDefault="00572C03" w:rsidP="00572C03">
      <w:pPr>
        <w:tabs>
          <w:tab w:val="left" w:pos="0"/>
          <w:tab w:val="left" w:pos="993"/>
        </w:tabs>
        <w:ind w:left="720" w:hanging="360"/>
        <w:jc w:val="both"/>
      </w:pPr>
      <w:bookmarkStart w:id="0" w:name="_Hlk183776052"/>
    </w:p>
    <w:p w14:paraId="4231A5EB" w14:textId="77777777" w:rsidR="00572C03" w:rsidRPr="00572C03" w:rsidRDefault="00572C03" w:rsidP="00572C03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72C03">
        <w:rPr>
          <w:rFonts w:ascii="Times New Roman" w:hAnsi="Times New Roman"/>
          <w:sz w:val="28"/>
          <w:szCs w:val="28"/>
          <w:lang w:val="uk-UA"/>
        </w:rPr>
        <w:t>Про  затвердження Переліку та тарифів на платні соціальні послуги та з установленням диференційованої плати, що надаються структурними підрозділами КУ «Центр надання соціальних послуг» Савранської селищної ради Одеської області</w:t>
      </w:r>
    </w:p>
    <w:p w14:paraId="05B704B0" w14:textId="77777777" w:rsidR="00572C03" w:rsidRPr="00572C03" w:rsidRDefault="00572C03" w:rsidP="00572C03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572C03">
        <w:rPr>
          <w:rFonts w:ascii="Times New Roman" w:hAnsi="Times New Roman"/>
          <w:sz w:val="28"/>
          <w:szCs w:val="28"/>
          <w:lang w:val="uk-UA"/>
        </w:rPr>
        <w:t>Доповідач: Дзюбенко С.М.</w:t>
      </w:r>
    </w:p>
    <w:p w14:paraId="593B7F05" w14:textId="77777777" w:rsidR="00572C03" w:rsidRPr="00572C03" w:rsidRDefault="00572C03" w:rsidP="00572C03">
      <w:pPr>
        <w:pStyle w:val="a4"/>
        <w:ind w:left="709"/>
        <w:rPr>
          <w:rFonts w:ascii="Times New Roman" w:hAnsi="Times New Roman"/>
          <w:sz w:val="28"/>
          <w:szCs w:val="28"/>
          <w:lang w:val="uk-UA"/>
        </w:rPr>
      </w:pPr>
    </w:p>
    <w:p w14:paraId="62C057C9" w14:textId="77777777" w:rsidR="00572C03" w:rsidRPr="00572C03" w:rsidRDefault="00572C03" w:rsidP="00572C03">
      <w:pPr>
        <w:pStyle w:val="a4"/>
        <w:numPr>
          <w:ilvl w:val="0"/>
          <w:numId w:val="29"/>
        </w:numPr>
        <w:tabs>
          <w:tab w:val="left" w:pos="1134"/>
        </w:tabs>
        <w:rPr>
          <w:rFonts w:ascii="Times New Roman" w:hAnsi="Times New Roman"/>
          <w:sz w:val="28"/>
          <w:szCs w:val="28"/>
          <w:lang w:val="uk-UA"/>
        </w:rPr>
      </w:pPr>
      <w:r w:rsidRPr="00572C03">
        <w:rPr>
          <w:rFonts w:ascii="Times New Roman" w:hAnsi="Times New Roman"/>
          <w:sz w:val="28"/>
          <w:szCs w:val="28"/>
        </w:rPr>
        <w:t xml:space="preserve">Про </w:t>
      </w:r>
      <w:r w:rsidRPr="00572C03">
        <w:rPr>
          <w:rFonts w:ascii="Times New Roman" w:hAnsi="Times New Roman"/>
          <w:sz w:val="28"/>
          <w:szCs w:val="28"/>
          <w:lang w:val="uk-UA"/>
        </w:rPr>
        <w:t>хід виконання</w:t>
      </w:r>
      <w:r w:rsidRPr="00572C03">
        <w:rPr>
          <w:rFonts w:ascii="Times New Roman" w:hAnsi="Times New Roman"/>
          <w:sz w:val="28"/>
          <w:szCs w:val="28"/>
        </w:rPr>
        <w:t xml:space="preserve"> Комплексної програми розвитку освіти </w:t>
      </w:r>
      <w:r w:rsidRPr="0057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2C03">
        <w:rPr>
          <w:rFonts w:ascii="Times New Roman" w:hAnsi="Times New Roman"/>
          <w:sz w:val="28"/>
          <w:szCs w:val="28"/>
        </w:rPr>
        <w:t>Савранської селищної ради на 2024-2026 роки</w:t>
      </w:r>
    </w:p>
    <w:p w14:paraId="07F4B49B" w14:textId="3C105CB3" w:rsidR="00572C03" w:rsidRPr="00572C03" w:rsidRDefault="00572C03" w:rsidP="00572C03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 w:rsidRPr="00572C03">
        <w:rPr>
          <w:rFonts w:ascii="Times New Roman" w:hAnsi="Times New Roman"/>
          <w:sz w:val="28"/>
          <w:szCs w:val="28"/>
          <w:lang w:val="uk-UA"/>
        </w:rPr>
        <w:t>Доповідач: Коваль В.О.</w:t>
      </w:r>
    </w:p>
    <w:p w14:paraId="06B2B072" w14:textId="77777777" w:rsidR="00572C03" w:rsidRDefault="00572C03" w:rsidP="00572C03">
      <w:pPr>
        <w:pStyle w:val="a4"/>
        <w:rPr>
          <w:sz w:val="28"/>
          <w:szCs w:val="28"/>
          <w:lang w:val="uk-UA"/>
        </w:rPr>
      </w:pPr>
    </w:p>
    <w:p w14:paraId="34FA7EE1" w14:textId="77777777" w:rsidR="00572C03" w:rsidRDefault="00572C03" w:rsidP="00572C03">
      <w:pPr>
        <w:pStyle w:val="a4"/>
        <w:ind w:left="720"/>
        <w:rPr>
          <w:sz w:val="28"/>
          <w:szCs w:val="28"/>
          <w:lang w:val="uk-UA"/>
        </w:rPr>
      </w:pPr>
    </w:p>
    <w:p w14:paraId="08E25AE1" w14:textId="77777777" w:rsidR="00572C03" w:rsidRPr="00CB51DC" w:rsidRDefault="00572C03" w:rsidP="00572C03">
      <w:pPr>
        <w:pStyle w:val="a4"/>
        <w:ind w:left="720"/>
        <w:rPr>
          <w:sz w:val="28"/>
          <w:szCs w:val="28"/>
          <w:lang w:val="uk-UA"/>
        </w:rPr>
      </w:pPr>
    </w:p>
    <w:p w14:paraId="071E5A7E" w14:textId="77777777" w:rsidR="00572C03" w:rsidRDefault="00572C03" w:rsidP="00572C03">
      <w:pPr>
        <w:pStyle w:val="a4"/>
        <w:rPr>
          <w:sz w:val="28"/>
          <w:szCs w:val="28"/>
          <w:lang w:val="uk-UA"/>
        </w:rPr>
      </w:pPr>
    </w:p>
    <w:p w14:paraId="4EC0C161" w14:textId="5A4476FD" w:rsidR="00084798" w:rsidRPr="00084798" w:rsidRDefault="00084798" w:rsidP="0008479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A0EADBC" w14:textId="488FCFD6" w:rsidR="003D4D8B" w:rsidRPr="003771C3" w:rsidRDefault="003D4D8B" w:rsidP="00084798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4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2324"/>
    <w:multiLevelType w:val="hybridMultilevel"/>
    <w:tmpl w:val="311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9"/>
  </w:num>
  <w:num w:numId="9">
    <w:abstractNumId w:val="26"/>
  </w:num>
  <w:num w:numId="10">
    <w:abstractNumId w:val="19"/>
  </w:num>
  <w:num w:numId="11">
    <w:abstractNumId w:val="25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  <w:num w:numId="16">
    <w:abstractNumId w:val="2"/>
  </w:num>
  <w:num w:numId="17">
    <w:abstractNumId w:val="23"/>
  </w:num>
  <w:num w:numId="18">
    <w:abstractNumId w:val="12"/>
  </w:num>
  <w:num w:numId="19">
    <w:abstractNumId w:val="18"/>
  </w:num>
  <w:num w:numId="20">
    <w:abstractNumId w:val="15"/>
  </w:num>
  <w:num w:numId="21">
    <w:abstractNumId w:val="7"/>
  </w:num>
  <w:num w:numId="22">
    <w:abstractNumId w:val="24"/>
  </w:num>
  <w:num w:numId="23">
    <w:abstractNumId w:val="10"/>
  </w:num>
  <w:num w:numId="24">
    <w:abstractNumId w:val="21"/>
  </w:num>
  <w:num w:numId="25">
    <w:abstractNumId w:val="17"/>
  </w:num>
  <w:num w:numId="26">
    <w:abstractNumId w:val="4"/>
  </w:num>
  <w:num w:numId="27">
    <w:abstractNumId w:val="27"/>
  </w:num>
  <w:num w:numId="28">
    <w:abstractNumId w:val="5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479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169A2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72C03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6BB2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05A33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2024-12-13T09:53:00Z</cp:lastPrinted>
  <dcterms:created xsi:type="dcterms:W3CDTF">2025-01-22T15:10:00Z</dcterms:created>
  <dcterms:modified xsi:type="dcterms:W3CDTF">2025-01-22T15:14:00Z</dcterms:modified>
</cp:coreProperties>
</file>